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896" w:rsidRPr="005E5634" w:rsidRDefault="005E5634" w:rsidP="00B070F5">
      <w:pPr>
        <w:autoSpaceDE w:val="0"/>
        <w:autoSpaceDN w:val="0"/>
        <w:adjustRightInd w:val="0"/>
        <w:ind w:left="709" w:firstLine="709"/>
        <w:rPr>
          <w:rFonts w:ascii="Arial" w:hAnsi="Arial" w:cs="Arial"/>
          <w:b/>
          <w:bCs/>
          <w:szCs w:val="24"/>
        </w:rPr>
      </w:pPr>
      <w:bookmarkStart w:id="0" w:name="Text1"/>
      <w:bookmarkStart w:id="1" w:name="_GoBack"/>
      <w:bookmarkEnd w:id="1"/>
      <w:r w:rsidRPr="006E73C3">
        <w:rPr>
          <w:rFonts w:ascii="Arial" w:hAnsi="Arial" w:cs="Arial"/>
          <w:b/>
          <w:szCs w:val="24"/>
        </w:rPr>
        <w:t>Brixham Cricket Club</w:t>
      </w:r>
      <w:bookmarkEnd w:id="0"/>
      <w:r w:rsidR="00B070F5">
        <w:rPr>
          <w:rFonts w:ascii="Arial" w:hAnsi="Arial" w:cs="Arial"/>
          <w:b/>
          <w:szCs w:val="24"/>
        </w:rPr>
        <w:t xml:space="preserve"> </w:t>
      </w:r>
      <w:r w:rsidR="00470896" w:rsidRPr="005E5634">
        <w:rPr>
          <w:rFonts w:ascii="Arial" w:hAnsi="Arial" w:cs="Arial"/>
          <w:b/>
          <w:bCs/>
          <w:szCs w:val="24"/>
        </w:rPr>
        <w:t xml:space="preserve">Volunteer </w:t>
      </w:r>
      <w:r w:rsidR="00B070F5">
        <w:rPr>
          <w:rFonts w:ascii="Arial" w:hAnsi="Arial" w:cs="Arial"/>
          <w:b/>
          <w:bCs/>
          <w:szCs w:val="24"/>
        </w:rPr>
        <w:t>A</w:t>
      </w:r>
      <w:r w:rsidR="00470896" w:rsidRPr="005E5634">
        <w:rPr>
          <w:rFonts w:ascii="Arial" w:hAnsi="Arial" w:cs="Arial"/>
          <w:b/>
          <w:bCs/>
          <w:szCs w:val="24"/>
        </w:rPr>
        <w:t>greement form</w:t>
      </w:r>
    </w:p>
    <w:p w:rsidR="00470896" w:rsidRPr="00453971" w:rsidRDefault="00470896">
      <w:pPr>
        <w:spacing w:line="320" w:lineRule="exact"/>
        <w:ind w:left="1191" w:right="1191"/>
        <w:rPr>
          <w:rFonts w:ascii="Arial" w:hAnsi="Arial" w:cs="Arial"/>
          <w:szCs w:val="24"/>
        </w:rPr>
      </w:pPr>
    </w:p>
    <w:tbl>
      <w:tblPr>
        <w:tblW w:w="0" w:type="auto"/>
        <w:tblInd w:w="817" w:type="dxa"/>
        <w:tblLook w:val="00A0" w:firstRow="1" w:lastRow="0" w:firstColumn="1" w:lastColumn="0" w:noHBand="0" w:noVBand="0"/>
      </w:tblPr>
      <w:tblGrid>
        <w:gridCol w:w="1559"/>
        <w:gridCol w:w="7655"/>
      </w:tblGrid>
      <w:tr w:rsidR="00470896" w:rsidRPr="00453971" w:rsidTr="00453971">
        <w:trPr>
          <w:trHeight w:val="776"/>
        </w:trPr>
        <w:tc>
          <w:tcPr>
            <w:tcW w:w="9214" w:type="dxa"/>
            <w:gridSpan w:val="2"/>
          </w:tcPr>
          <w:p w:rsidR="00470896" w:rsidRPr="00453971" w:rsidRDefault="00470896" w:rsidP="00305FF8">
            <w:pPr>
              <w:autoSpaceDE w:val="0"/>
              <w:autoSpaceDN w:val="0"/>
              <w:adjustRightInd w:val="0"/>
              <w:rPr>
                <w:rFonts w:ascii="Arial" w:hAnsi="Arial" w:cs="Arial"/>
                <w:b/>
                <w:i/>
                <w:caps/>
                <w:color w:val="000080"/>
                <w:szCs w:val="24"/>
              </w:rPr>
            </w:pPr>
          </w:p>
          <w:p w:rsidR="00470896" w:rsidRPr="00453971" w:rsidRDefault="00470896" w:rsidP="00305FF8">
            <w:pPr>
              <w:autoSpaceDE w:val="0"/>
              <w:autoSpaceDN w:val="0"/>
              <w:adjustRightInd w:val="0"/>
              <w:rPr>
                <w:rFonts w:ascii="Arial" w:hAnsi="Arial" w:cs="Arial"/>
                <w:color w:val="000000"/>
                <w:szCs w:val="24"/>
              </w:rPr>
            </w:pPr>
            <w:r w:rsidRPr="00453971">
              <w:rPr>
                <w:rFonts w:ascii="Arial" w:hAnsi="Arial" w:cs="Arial"/>
                <w:b/>
                <w:i/>
                <w:caps/>
                <w:color w:val="000080"/>
                <w:szCs w:val="24"/>
              </w:rPr>
              <w:t>name of volunteer</w:t>
            </w:r>
          </w:p>
          <w:p w:rsidR="00470896" w:rsidRPr="00453971" w:rsidRDefault="00470896" w:rsidP="00305FF8">
            <w:pPr>
              <w:autoSpaceDE w:val="0"/>
              <w:autoSpaceDN w:val="0"/>
              <w:adjustRightInd w:val="0"/>
              <w:ind w:firstLine="1134"/>
              <w:rPr>
                <w:rFonts w:ascii="Arial" w:hAnsi="Arial" w:cs="Arial"/>
                <w:color w:val="000000"/>
                <w:szCs w:val="24"/>
              </w:rPr>
            </w:pPr>
          </w:p>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All coaches/team managers/officials working with Brixham Cricket Club are encouraged to work to high standards and adopt recognised best practice where possible. In addition to their own standards of practice, all club coaches/team managers/officials should be aware of and adopt Brixham’s own:</w:t>
            </w:r>
          </w:p>
        </w:tc>
      </w:tr>
      <w:tr w:rsidR="00470896" w:rsidRPr="00453971" w:rsidTr="00453971">
        <w:tc>
          <w:tcPr>
            <w:tcW w:w="1559" w:type="dxa"/>
          </w:tcPr>
          <w:p w:rsidR="00470896" w:rsidRPr="00453971" w:rsidRDefault="00470896" w:rsidP="006A4166">
            <w:pPr>
              <w:autoSpaceDE w:val="0"/>
              <w:autoSpaceDN w:val="0"/>
              <w:adjustRightInd w:val="0"/>
              <w:jc w:val="center"/>
              <w:rPr>
                <w:rFonts w:ascii="Arial" w:hAnsi="Arial" w:cs="Arial"/>
                <w:color w:val="000000"/>
                <w:szCs w:val="24"/>
              </w:rPr>
            </w:pPr>
            <w:r w:rsidRPr="00453971">
              <w:rPr>
                <w:rFonts w:ascii="Arial" w:hAnsi="Arial" w:cs="Arial"/>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7" type="#_x0000_t75" alt="ClubMarkEndorsement_blue" style="position:absolute;left:0;text-align:left;margin-left:8.7pt;margin-top:0;width:36.75pt;height:27pt;z-index:-251661824;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Codes of conduct for coaches/team managers/officials.</w:t>
            </w:r>
          </w:p>
        </w:tc>
      </w:tr>
      <w:tr w:rsidR="00470896" w:rsidRPr="00453971" w:rsidTr="00453971">
        <w:tc>
          <w:tcPr>
            <w:tcW w:w="1559" w:type="dxa"/>
          </w:tcPr>
          <w:p w:rsidR="00470896" w:rsidRPr="00453971" w:rsidRDefault="00470896" w:rsidP="006A4166">
            <w:pPr>
              <w:autoSpaceDE w:val="0"/>
              <w:autoSpaceDN w:val="0"/>
              <w:adjustRightInd w:val="0"/>
              <w:jc w:val="center"/>
              <w:rPr>
                <w:rFonts w:ascii="Arial" w:hAnsi="Arial" w:cs="Arial"/>
                <w:color w:val="000000"/>
                <w:szCs w:val="24"/>
              </w:rPr>
            </w:pPr>
            <w:r w:rsidRPr="00453971">
              <w:rPr>
                <w:rFonts w:ascii="Arial" w:hAnsi="Arial" w:cs="Arial"/>
                <w:noProof/>
                <w:szCs w:val="24"/>
              </w:rPr>
              <w:pict>
                <v:shape id="_x0000_s1028" type="#_x0000_t75" alt="ClubMarkEndorsement_blue" style="position:absolute;left:0;text-align:left;margin-left:8.7pt;margin-top:6pt;width:36.75pt;height:27pt;z-index:-251660800;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Child protection policy and procedures.</w:t>
            </w:r>
          </w:p>
        </w:tc>
      </w:tr>
      <w:tr w:rsidR="00470896" w:rsidRPr="00453971" w:rsidTr="00453971">
        <w:tc>
          <w:tcPr>
            <w:tcW w:w="1559" w:type="dxa"/>
          </w:tcPr>
          <w:p w:rsidR="00470896" w:rsidRPr="00453971" w:rsidRDefault="00470896" w:rsidP="006A4166">
            <w:pPr>
              <w:autoSpaceDE w:val="0"/>
              <w:autoSpaceDN w:val="0"/>
              <w:adjustRightInd w:val="0"/>
              <w:jc w:val="center"/>
              <w:rPr>
                <w:rFonts w:ascii="Arial" w:hAnsi="Arial" w:cs="Arial"/>
                <w:color w:val="000000"/>
                <w:szCs w:val="24"/>
              </w:rPr>
            </w:pPr>
            <w:r w:rsidRPr="00453971">
              <w:rPr>
                <w:rFonts w:ascii="Arial" w:hAnsi="Arial" w:cs="Arial"/>
                <w:noProof/>
                <w:szCs w:val="24"/>
              </w:rPr>
              <w:pict>
                <v:shape id="_x0000_s1029" type="#_x0000_t75" alt="ClubMarkEndorsement_blue" style="position:absolute;left:0;text-align:left;margin-left:8.7pt;margin-top:6pt;width:36.75pt;height:27pt;z-index:-251659776;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Equity and safety policy statement and guidelines.</w:t>
            </w:r>
          </w:p>
        </w:tc>
      </w:tr>
      <w:tr w:rsidR="00470896" w:rsidRPr="00453971" w:rsidTr="00453971">
        <w:tc>
          <w:tcPr>
            <w:tcW w:w="9214" w:type="dxa"/>
            <w:gridSpan w:val="2"/>
          </w:tcPr>
          <w:p w:rsidR="00470896" w:rsidRPr="00453971" w:rsidRDefault="00470896" w:rsidP="000A1716">
            <w:pPr>
              <w:autoSpaceDE w:val="0"/>
              <w:autoSpaceDN w:val="0"/>
              <w:adjustRightInd w:val="0"/>
              <w:jc w:val="both"/>
              <w:rPr>
                <w:rFonts w:ascii="Arial" w:hAnsi="Arial" w:cs="Arial"/>
                <w:color w:val="000000"/>
                <w:szCs w:val="24"/>
              </w:rPr>
            </w:pPr>
            <w:r w:rsidRPr="00453971">
              <w:rPr>
                <w:rFonts w:ascii="Arial" w:hAnsi="Arial" w:cs="Arial"/>
                <w:color w:val="000000"/>
                <w:szCs w:val="24"/>
              </w:rPr>
              <w:t>The club will ensure that its club coaches/team managers/officials have a copy of each policy and guidance note that is relevant to their work. The club will listen to and respond to matters that its officials bring to its attention in relation to their work and will support, where possible, their training needs.</w:t>
            </w:r>
          </w:p>
          <w:p w:rsidR="00470896" w:rsidRPr="00453971" w:rsidRDefault="00470896" w:rsidP="000A1716">
            <w:pPr>
              <w:autoSpaceDE w:val="0"/>
              <w:autoSpaceDN w:val="0"/>
              <w:adjustRightInd w:val="0"/>
              <w:ind w:firstLine="1134"/>
              <w:jc w:val="both"/>
              <w:rPr>
                <w:rFonts w:ascii="Arial" w:hAnsi="Arial" w:cs="Arial"/>
                <w:color w:val="000000"/>
                <w:szCs w:val="24"/>
              </w:rPr>
            </w:pPr>
          </w:p>
          <w:p w:rsidR="00470896" w:rsidRPr="00453971" w:rsidRDefault="00470896" w:rsidP="000A1716">
            <w:pPr>
              <w:autoSpaceDE w:val="0"/>
              <w:autoSpaceDN w:val="0"/>
              <w:adjustRightInd w:val="0"/>
              <w:jc w:val="both"/>
              <w:rPr>
                <w:rFonts w:ascii="Arial" w:hAnsi="Arial" w:cs="Arial"/>
                <w:color w:val="000000"/>
                <w:szCs w:val="24"/>
              </w:rPr>
            </w:pPr>
            <w:r w:rsidRPr="00453971">
              <w:rPr>
                <w:rFonts w:ascii="Arial" w:hAnsi="Arial" w:cs="Arial"/>
                <w:color w:val="000000"/>
                <w:szCs w:val="24"/>
              </w:rPr>
              <w:t>I</w:t>
            </w:r>
            <w:proofErr w:type="gramStart"/>
            <w:r w:rsidRPr="00453971">
              <w:rPr>
                <w:rFonts w:ascii="Arial" w:hAnsi="Arial" w:cs="Arial"/>
                <w:color w:val="000000"/>
                <w:szCs w:val="24"/>
              </w:rPr>
              <w:t>,                            ,</w:t>
            </w:r>
            <w:proofErr w:type="gramEnd"/>
            <w:r w:rsidRPr="00453971">
              <w:rPr>
                <w:rFonts w:ascii="Arial" w:hAnsi="Arial" w:cs="Arial"/>
                <w:color w:val="000000"/>
                <w:szCs w:val="24"/>
              </w:rPr>
              <w:t xml:space="preserve"> am familiar with Brixham’s</w:t>
            </w:r>
            <w:r w:rsidRPr="00453971">
              <w:rPr>
                <w:rFonts w:ascii="Arial" w:hAnsi="Arial" w:cs="Arial"/>
                <w:i/>
                <w:iCs/>
                <w:color w:val="000000"/>
                <w:szCs w:val="24"/>
              </w:rPr>
              <w:t xml:space="preserve"> </w:t>
            </w:r>
            <w:r w:rsidRPr="00453971">
              <w:rPr>
                <w:rFonts w:ascii="Arial" w:hAnsi="Arial" w:cs="Arial"/>
                <w:color w:val="000000"/>
                <w:szCs w:val="24"/>
              </w:rPr>
              <w:t>standards of practice named above and will adopt these in my work. I accept the responsibilities outlined in the attached task description.</w:t>
            </w:r>
          </w:p>
          <w:p w:rsidR="00470896" w:rsidRPr="00453971" w:rsidRDefault="00470896" w:rsidP="00305FF8">
            <w:pPr>
              <w:autoSpaceDE w:val="0"/>
              <w:autoSpaceDN w:val="0"/>
              <w:adjustRightInd w:val="0"/>
              <w:ind w:firstLine="1134"/>
              <w:rPr>
                <w:rFonts w:ascii="Arial" w:hAnsi="Arial" w:cs="Arial"/>
                <w:color w:val="000000"/>
                <w:szCs w:val="24"/>
              </w:rPr>
            </w:pPr>
          </w:p>
          <w:p w:rsidR="00470896" w:rsidRPr="00453971" w:rsidRDefault="00470896" w:rsidP="00305FF8">
            <w:pPr>
              <w:autoSpaceDE w:val="0"/>
              <w:autoSpaceDN w:val="0"/>
              <w:adjustRightInd w:val="0"/>
              <w:rPr>
                <w:rFonts w:ascii="Arial" w:hAnsi="Arial" w:cs="Arial"/>
                <w:b/>
                <w:bCs/>
                <w:color w:val="000000"/>
                <w:szCs w:val="24"/>
              </w:rPr>
            </w:pPr>
            <w:r w:rsidRPr="00453971">
              <w:rPr>
                <w:rFonts w:ascii="Arial" w:hAnsi="Arial" w:cs="Arial"/>
                <w:b/>
                <w:bCs/>
                <w:color w:val="000000"/>
                <w:szCs w:val="24"/>
              </w:rPr>
              <w:t xml:space="preserve">Signed: </w:t>
            </w:r>
            <w:r w:rsidRPr="00453971">
              <w:rPr>
                <w:rFonts w:ascii="Arial" w:hAnsi="Arial" w:cs="Arial"/>
                <w:b/>
                <w:bCs/>
                <w:color w:val="000000"/>
                <w:szCs w:val="24"/>
              </w:rPr>
              <w:tab/>
            </w:r>
            <w:r w:rsidRPr="00453971">
              <w:rPr>
                <w:rFonts w:ascii="Arial" w:hAnsi="Arial" w:cs="Arial"/>
                <w:b/>
                <w:bCs/>
                <w:color w:val="000000"/>
                <w:szCs w:val="24"/>
              </w:rPr>
              <w:tab/>
            </w:r>
            <w:r w:rsidRPr="00453971">
              <w:rPr>
                <w:rFonts w:ascii="Arial" w:hAnsi="Arial" w:cs="Arial"/>
                <w:b/>
                <w:bCs/>
                <w:color w:val="000000"/>
                <w:szCs w:val="24"/>
              </w:rPr>
              <w:tab/>
            </w:r>
            <w:r w:rsidRPr="00453971">
              <w:rPr>
                <w:rFonts w:ascii="Arial" w:hAnsi="Arial" w:cs="Arial"/>
                <w:b/>
                <w:bCs/>
                <w:color w:val="000000"/>
                <w:szCs w:val="24"/>
              </w:rPr>
              <w:tab/>
            </w:r>
            <w:r w:rsidRPr="00453971">
              <w:rPr>
                <w:rFonts w:ascii="Arial" w:hAnsi="Arial" w:cs="Arial"/>
                <w:b/>
                <w:bCs/>
                <w:color w:val="000000"/>
                <w:szCs w:val="24"/>
              </w:rPr>
              <w:tab/>
              <w:t>Date:</w:t>
            </w:r>
          </w:p>
          <w:p w:rsidR="00470896" w:rsidRPr="00453971" w:rsidRDefault="00470896" w:rsidP="00305FF8">
            <w:pPr>
              <w:autoSpaceDE w:val="0"/>
              <w:autoSpaceDN w:val="0"/>
              <w:adjustRightInd w:val="0"/>
              <w:rPr>
                <w:rFonts w:ascii="Arial" w:hAnsi="Arial" w:cs="Arial"/>
                <w:b/>
                <w:bCs/>
                <w:color w:val="000000"/>
                <w:szCs w:val="24"/>
              </w:rPr>
            </w:pPr>
          </w:p>
          <w:p w:rsidR="00470896" w:rsidRPr="00453971" w:rsidRDefault="00470896" w:rsidP="00305FF8">
            <w:pPr>
              <w:autoSpaceDE w:val="0"/>
              <w:autoSpaceDN w:val="0"/>
              <w:adjustRightInd w:val="0"/>
              <w:rPr>
                <w:rFonts w:ascii="Arial" w:hAnsi="Arial" w:cs="Arial"/>
                <w:b/>
                <w:bCs/>
                <w:color w:val="000000"/>
                <w:szCs w:val="24"/>
              </w:rPr>
            </w:pPr>
            <w:r w:rsidRPr="00453971">
              <w:rPr>
                <w:rFonts w:ascii="Arial" w:hAnsi="Arial" w:cs="Arial"/>
                <w:b/>
                <w:bCs/>
                <w:color w:val="000000"/>
                <w:szCs w:val="24"/>
              </w:rPr>
              <w:t>Name:</w:t>
            </w:r>
          </w:p>
          <w:p w:rsidR="00470896" w:rsidRPr="00453971" w:rsidRDefault="00470896" w:rsidP="00305FF8">
            <w:pPr>
              <w:pStyle w:val="BodyCopy"/>
              <w:ind w:left="1191" w:right="1191"/>
              <w:rPr>
                <w:rFonts w:ascii="Arial" w:hAnsi="Arial" w:cs="Arial"/>
                <w:sz w:val="24"/>
                <w:szCs w:val="24"/>
              </w:rPr>
            </w:pPr>
          </w:p>
          <w:p w:rsidR="00470896" w:rsidRPr="00453971" w:rsidRDefault="00470896" w:rsidP="000A1716">
            <w:pPr>
              <w:autoSpaceDE w:val="0"/>
              <w:autoSpaceDN w:val="0"/>
              <w:adjustRightInd w:val="0"/>
              <w:jc w:val="both"/>
              <w:rPr>
                <w:rFonts w:ascii="Arial" w:hAnsi="Arial" w:cs="Arial"/>
                <w:i/>
                <w:iCs/>
                <w:color w:val="000000"/>
                <w:szCs w:val="24"/>
              </w:rPr>
            </w:pPr>
            <w:r w:rsidRPr="00453971">
              <w:rPr>
                <w:rFonts w:ascii="Arial" w:hAnsi="Arial" w:cs="Arial"/>
                <w:i/>
                <w:iCs/>
                <w:color w:val="000000"/>
                <w:szCs w:val="24"/>
              </w:rPr>
              <w:t>N.B. Before a volunteer signs and returns the agreement you should provide him/her with copies of all/some of the following:</w:t>
            </w:r>
          </w:p>
          <w:p w:rsidR="00470896" w:rsidRPr="00453971" w:rsidRDefault="00470896" w:rsidP="006A4166">
            <w:pPr>
              <w:autoSpaceDE w:val="0"/>
              <w:autoSpaceDN w:val="0"/>
              <w:adjustRightInd w:val="0"/>
              <w:rPr>
                <w:rFonts w:ascii="Arial" w:hAnsi="Arial" w:cs="Arial"/>
                <w:i/>
                <w:iCs/>
                <w:color w:val="000000"/>
                <w:szCs w:val="24"/>
              </w:rPr>
            </w:pPr>
          </w:p>
        </w:tc>
      </w:tr>
      <w:tr w:rsidR="00470896" w:rsidRPr="00453971" w:rsidTr="00453971">
        <w:tc>
          <w:tcPr>
            <w:tcW w:w="1559"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noProof/>
                <w:szCs w:val="24"/>
              </w:rPr>
              <w:pict>
                <v:shape id="_x0000_s1030" type="#_x0000_t75" alt="ClubMarkEndorsement_blue" style="position:absolute;margin-left:4.6pt;margin-top:-29pt;width:36.75pt;height:27pt;z-index:-251658752;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Safety guidelines.</w:t>
            </w:r>
          </w:p>
        </w:tc>
      </w:tr>
      <w:tr w:rsidR="00470896" w:rsidRPr="00453971" w:rsidTr="00453971">
        <w:tc>
          <w:tcPr>
            <w:tcW w:w="1559"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noProof/>
                <w:szCs w:val="24"/>
              </w:rPr>
              <w:pict>
                <v:shape id="_x0000_s1031" type="#_x0000_t75" alt="ClubMarkEndorsement_blue" style="position:absolute;margin-left:8.7pt;margin-top:6.75pt;width:36.75pt;height:27pt;z-index:-251657728;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Codes of conduct.</w:t>
            </w:r>
          </w:p>
        </w:tc>
      </w:tr>
      <w:tr w:rsidR="00470896" w:rsidRPr="00453971" w:rsidTr="00453971">
        <w:tc>
          <w:tcPr>
            <w:tcW w:w="1559"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noProof/>
                <w:szCs w:val="24"/>
              </w:rPr>
              <w:pict>
                <v:shape id="_x0000_s1032" type="#_x0000_t75" alt="ClubMarkEndorsement_blue" style="position:absolute;margin-left:8.7pt;margin-top:4.5pt;width:36.75pt;height:27pt;z-index:-251656704;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Equity policy statement.</w:t>
            </w:r>
          </w:p>
        </w:tc>
      </w:tr>
      <w:tr w:rsidR="00470896" w:rsidRPr="00453971" w:rsidTr="00453971">
        <w:tc>
          <w:tcPr>
            <w:tcW w:w="1559" w:type="dxa"/>
          </w:tcPr>
          <w:p w:rsidR="00470896" w:rsidRPr="00453971" w:rsidRDefault="00470896" w:rsidP="006A4166">
            <w:pPr>
              <w:autoSpaceDE w:val="0"/>
              <w:autoSpaceDN w:val="0"/>
              <w:adjustRightInd w:val="0"/>
              <w:jc w:val="center"/>
              <w:rPr>
                <w:rFonts w:ascii="Arial" w:hAnsi="Arial" w:cs="Arial"/>
                <w:color w:val="000000"/>
                <w:szCs w:val="24"/>
              </w:rPr>
            </w:pPr>
            <w:r w:rsidRPr="00453971">
              <w:rPr>
                <w:rFonts w:ascii="Arial" w:hAnsi="Arial" w:cs="Arial"/>
                <w:noProof/>
                <w:szCs w:val="24"/>
              </w:rPr>
              <w:pict>
                <v:shape id="_x0000_s1033" type="#_x0000_t75" alt="ClubMarkEndorsement_blue" style="position:absolute;left:0;text-align:left;margin-left:8.7pt;margin-top:4.5pt;width:36.75pt;height:27pt;z-index:-251655680;visibility:visible;mso-position-horizontal-relative:text;mso-position-vertical-relative:text" o:allowoverlap="f">
                  <v:imagedata r:id="rId7" o:title=""/>
                  <w10:wrap type="square"/>
                </v:shape>
              </w:pict>
            </w:r>
          </w:p>
        </w:tc>
        <w:tc>
          <w:tcPr>
            <w:tcW w:w="7655" w:type="dxa"/>
          </w:tcPr>
          <w:p w:rsidR="00470896" w:rsidRPr="00453971" w:rsidRDefault="00470896" w:rsidP="006A4166">
            <w:pPr>
              <w:autoSpaceDE w:val="0"/>
              <w:autoSpaceDN w:val="0"/>
              <w:adjustRightInd w:val="0"/>
              <w:rPr>
                <w:rFonts w:ascii="Arial" w:hAnsi="Arial" w:cs="Arial"/>
                <w:color w:val="000000"/>
                <w:szCs w:val="24"/>
              </w:rPr>
            </w:pPr>
            <w:r w:rsidRPr="00453971">
              <w:rPr>
                <w:rFonts w:ascii="Arial" w:hAnsi="Arial" w:cs="Arial"/>
                <w:color w:val="000000"/>
                <w:szCs w:val="24"/>
              </w:rPr>
              <w:t>Child protection policy and procedures.</w:t>
            </w:r>
          </w:p>
        </w:tc>
      </w:tr>
    </w:tbl>
    <w:p w:rsidR="00470896" w:rsidRPr="00453971" w:rsidRDefault="00470896" w:rsidP="00014457">
      <w:pPr>
        <w:autoSpaceDE w:val="0"/>
        <w:autoSpaceDN w:val="0"/>
        <w:adjustRightInd w:val="0"/>
        <w:ind w:firstLine="1134"/>
        <w:rPr>
          <w:rFonts w:ascii="Arial" w:hAnsi="Arial" w:cs="Arial"/>
          <w:i/>
          <w:iCs/>
          <w:color w:val="000000"/>
          <w:szCs w:val="24"/>
        </w:rPr>
      </w:pPr>
    </w:p>
    <w:sectPr w:rsidR="00470896" w:rsidRPr="00453971" w:rsidSect="000260BE">
      <w:headerReference w:type="default" r:id="rId8"/>
      <w:pgSz w:w="11904" w:h="16838"/>
      <w:pgMar w:top="1701" w:right="567" w:bottom="1418" w:left="567" w:header="567"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083" w:rsidRDefault="00690083">
      <w:r>
        <w:separator/>
      </w:r>
    </w:p>
  </w:endnote>
  <w:endnote w:type="continuationSeparator" w:id="0">
    <w:p w:rsidR="00690083" w:rsidRDefault="0069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d BT">
    <w:altName w:val="Courier New"/>
    <w:panose1 w:val="00000000000000000000"/>
    <w:charset w:val="00"/>
    <w:family w:val="auto"/>
    <w:notTrueType/>
    <w:pitch w:val="variable"/>
    <w:sig w:usb0="00000003" w:usb1="00000000" w:usb2="00000000" w:usb3="00000000" w:csb0="00000001" w:csb1="00000000"/>
  </w:font>
  <w:font w:name="AvantGarde Md BT">
    <w:altName w:val="Courier New"/>
    <w:panose1 w:val="00000000000000000000"/>
    <w:charset w:val="00"/>
    <w:family w:val="auto"/>
    <w:notTrueType/>
    <w:pitch w:val="variable"/>
    <w:sig w:usb0="00000003" w:usb1="00000000" w:usb2="00000000" w:usb3="00000000" w:csb0="00000001" w:csb1="00000000"/>
  </w:font>
  <w:font w:name="55 Helvetica Roman">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Bahnschrift Light"/>
    <w:charset w:val="00"/>
    <w:family w:val="swiss"/>
    <w:pitch w:val="variable"/>
    <w:sig w:usb0="00000001"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083" w:rsidRDefault="00690083">
      <w:r>
        <w:separator/>
      </w:r>
    </w:p>
  </w:footnote>
  <w:footnote w:type="continuationSeparator" w:id="0">
    <w:p w:rsidR="00690083" w:rsidRDefault="00690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0F5" w:rsidRDefault="00B070F5" w:rsidP="0009685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alt="ClubMark_CMYK" style="position:absolute;margin-left:350.4pt;margin-top:.2pt;width:153.75pt;height:47.45pt;z-index:-251658752;visibility:visible" wrapcoords="-105 0 -105 21262 21600 21262 21600 0 -105 0">
          <v:imagedata r:id="rId1" o:title=""/>
          <w10:wrap type="tight"/>
        </v:shape>
      </w:pict>
    </w:r>
    <w:r>
      <w:rPr>
        <w:rFonts w:ascii="Gill Sans MT" w:hAnsi="Gill Sans MT"/>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E5D71"/>
    <w:multiLevelType w:val="hybridMultilevel"/>
    <w:tmpl w:val="ED347C74"/>
    <w:lvl w:ilvl="0" w:tplc="385232E4">
      <w:start w:val="1"/>
      <w:numFmt w:val="bullet"/>
      <w:lvlText w:val=""/>
      <w:lvlJc w:val="left"/>
      <w:pPr>
        <w:tabs>
          <w:tab w:val="num" w:pos="1911"/>
        </w:tabs>
        <w:ind w:left="1911" w:hanging="360"/>
      </w:pPr>
      <w:rPr>
        <w:rFonts w:ascii="Symbol" w:hAnsi="Symbol" w:hint="default"/>
      </w:rPr>
    </w:lvl>
    <w:lvl w:ilvl="1" w:tplc="D7903B5E">
      <w:start w:val="1"/>
      <w:numFmt w:val="decimalZero"/>
      <w:lvlText w:val="%2."/>
      <w:lvlJc w:val="left"/>
      <w:pPr>
        <w:tabs>
          <w:tab w:val="num" w:pos="2631"/>
        </w:tabs>
        <w:ind w:left="2631" w:hanging="360"/>
      </w:pPr>
      <w:rPr>
        <w:rFonts w:cs="Times New Roman"/>
      </w:rPr>
    </w:lvl>
    <w:lvl w:ilvl="2" w:tplc="12CC819E" w:tentative="1">
      <w:start w:val="1"/>
      <w:numFmt w:val="bullet"/>
      <w:lvlText w:val=""/>
      <w:lvlJc w:val="left"/>
      <w:pPr>
        <w:tabs>
          <w:tab w:val="num" w:pos="3351"/>
        </w:tabs>
        <w:ind w:left="3351" w:hanging="360"/>
      </w:pPr>
      <w:rPr>
        <w:rFonts w:ascii="Wingdings" w:hAnsi="Wingdings" w:hint="default"/>
      </w:rPr>
    </w:lvl>
    <w:lvl w:ilvl="3" w:tplc="EA240D4C" w:tentative="1">
      <w:start w:val="1"/>
      <w:numFmt w:val="bullet"/>
      <w:lvlText w:val=""/>
      <w:lvlJc w:val="left"/>
      <w:pPr>
        <w:tabs>
          <w:tab w:val="num" w:pos="4071"/>
        </w:tabs>
        <w:ind w:left="4071" w:hanging="360"/>
      </w:pPr>
      <w:rPr>
        <w:rFonts w:ascii="Symbol" w:hAnsi="Symbol" w:hint="default"/>
      </w:rPr>
    </w:lvl>
    <w:lvl w:ilvl="4" w:tplc="8EFAAC46" w:tentative="1">
      <w:start w:val="1"/>
      <w:numFmt w:val="bullet"/>
      <w:lvlText w:val="o"/>
      <w:lvlJc w:val="left"/>
      <w:pPr>
        <w:tabs>
          <w:tab w:val="num" w:pos="4791"/>
        </w:tabs>
        <w:ind w:left="4791" w:hanging="360"/>
      </w:pPr>
      <w:rPr>
        <w:rFonts w:ascii="Courier New" w:hAnsi="Courier New" w:hint="default"/>
      </w:rPr>
    </w:lvl>
    <w:lvl w:ilvl="5" w:tplc="75BAC59C" w:tentative="1">
      <w:start w:val="1"/>
      <w:numFmt w:val="bullet"/>
      <w:lvlText w:val=""/>
      <w:lvlJc w:val="left"/>
      <w:pPr>
        <w:tabs>
          <w:tab w:val="num" w:pos="5511"/>
        </w:tabs>
        <w:ind w:left="5511" w:hanging="360"/>
      </w:pPr>
      <w:rPr>
        <w:rFonts w:ascii="Wingdings" w:hAnsi="Wingdings" w:hint="default"/>
      </w:rPr>
    </w:lvl>
    <w:lvl w:ilvl="6" w:tplc="86D2AE76" w:tentative="1">
      <w:start w:val="1"/>
      <w:numFmt w:val="bullet"/>
      <w:lvlText w:val=""/>
      <w:lvlJc w:val="left"/>
      <w:pPr>
        <w:tabs>
          <w:tab w:val="num" w:pos="6231"/>
        </w:tabs>
        <w:ind w:left="6231" w:hanging="360"/>
      </w:pPr>
      <w:rPr>
        <w:rFonts w:ascii="Symbol" w:hAnsi="Symbol" w:hint="default"/>
      </w:rPr>
    </w:lvl>
    <w:lvl w:ilvl="7" w:tplc="58ECC664" w:tentative="1">
      <w:start w:val="1"/>
      <w:numFmt w:val="bullet"/>
      <w:lvlText w:val="o"/>
      <w:lvlJc w:val="left"/>
      <w:pPr>
        <w:tabs>
          <w:tab w:val="num" w:pos="6951"/>
        </w:tabs>
        <w:ind w:left="6951" w:hanging="360"/>
      </w:pPr>
      <w:rPr>
        <w:rFonts w:ascii="Courier New" w:hAnsi="Courier New" w:hint="default"/>
      </w:rPr>
    </w:lvl>
    <w:lvl w:ilvl="8" w:tplc="8C0AC9E6" w:tentative="1">
      <w:start w:val="1"/>
      <w:numFmt w:val="bullet"/>
      <w:lvlText w:val=""/>
      <w:lvlJc w:val="left"/>
      <w:pPr>
        <w:tabs>
          <w:tab w:val="num" w:pos="7671"/>
        </w:tabs>
        <w:ind w:left="7671" w:hanging="360"/>
      </w:pPr>
      <w:rPr>
        <w:rFonts w:ascii="Wingdings" w:hAnsi="Wingdings" w:hint="default"/>
      </w:rPr>
    </w:lvl>
  </w:abstractNum>
  <w:abstractNum w:abstractNumId="1">
    <w:nsid w:val="70E677B2"/>
    <w:multiLevelType w:val="hybridMultilevel"/>
    <w:tmpl w:val="5A5C1736"/>
    <w:lvl w:ilvl="0" w:tplc="5F722FD2">
      <w:start w:val="1"/>
      <w:numFmt w:val="bullet"/>
      <w:lvlText w:val=""/>
      <w:lvlJc w:val="left"/>
      <w:pPr>
        <w:tabs>
          <w:tab w:val="num" w:pos="2631"/>
        </w:tabs>
        <w:ind w:left="2631" w:hanging="360"/>
      </w:pPr>
      <w:rPr>
        <w:rFonts w:ascii="Symbol" w:hAnsi="Symbol" w:hint="default"/>
      </w:rPr>
    </w:lvl>
    <w:lvl w:ilvl="1" w:tplc="17E634A4" w:tentative="1">
      <w:start w:val="1"/>
      <w:numFmt w:val="bullet"/>
      <w:lvlText w:val="o"/>
      <w:lvlJc w:val="left"/>
      <w:pPr>
        <w:tabs>
          <w:tab w:val="num" w:pos="3351"/>
        </w:tabs>
        <w:ind w:left="3351" w:hanging="360"/>
      </w:pPr>
      <w:rPr>
        <w:rFonts w:ascii="Courier New" w:hAnsi="Courier New" w:hint="default"/>
      </w:rPr>
    </w:lvl>
    <w:lvl w:ilvl="2" w:tplc="07FEEC6A" w:tentative="1">
      <w:start w:val="1"/>
      <w:numFmt w:val="bullet"/>
      <w:lvlText w:val=""/>
      <w:lvlJc w:val="left"/>
      <w:pPr>
        <w:tabs>
          <w:tab w:val="num" w:pos="4071"/>
        </w:tabs>
        <w:ind w:left="4071" w:hanging="360"/>
      </w:pPr>
      <w:rPr>
        <w:rFonts w:ascii="Wingdings" w:hAnsi="Wingdings" w:hint="default"/>
      </w:rPr>
    </w:lvl>
    <w:lvl w:ilvl="3" w:tplc="5AC237F8" w:tentative="1">
      <w:start w:val="1"/>
      <w:numFmt w:val="bullet"/>
      <w:lvlText w:val=""/>
      <w:lvlJc w:val="left"/>
      <w:pPr>
        <w:tabs>
          <w:tab w:val="num" w:pos="4791"/>
        </w:tabs>
        <w:ind w:left="4791" w:hanging="360"/>
      </w:pPr>
      <w:rPr>
        <w:rFonts w:ascii="Symbol" w:hAnsi="Symbol" w:hint="default"/>
      </w:rPr>
    </w:lvl>
    <w:lvl w:ilvl="4" w:tplc="B4AE0B92" w:tentative="1">
      <w:start w:val="1"/>
      <w:numFmt w:val="bullet"/>
      <w:lvlText w:val="o"/>
      <w:lvlJc w:val="left"/>
      <w:pPr>
        <w:tabs>
          <w:tab w:val="num" w:pos="5511"/>
        </w:tabs>
        <w:ind w:left="5511" w:hanging="360"/>
      </w:pPr>
      <w:rPr>
        <w:rFonts w:ascii="Courier New" w:hAnsi="Courier New" w:hint="default"/>
      </w:rPr>
    </w:lvl>
    <w:lvl w:ilvl="5" w:tplc="1B4A4B0C" w:tentative="1">
      <w:start w:val="1"/>
      <w:numFmt w:val="bullet"/>
      <w:lvlText w:val=""/>
      <w:lvlJc w:val="left"/>
      <w:pPr>
        <w:tabs>
          <w:tab w:val="num" w:pos="6231"/>
        </w:tabs>
        <w:ind w:left="6231" w:hanging="360"/>
      </w:pPr>
      <w:rPr>
        <w:rFonts w:ascii="Wingdings" w:hAnsi="Wingdings" w:hint="default"/>
      </w:rPr>
    </w:lvl>
    <w:lvl w:ilvl="6" w:tplc="8E0871A8" w:tentative="1">
      <w:start w:val="1"/>
      <w:numFmt w:val="bullet"/>
      <w:lvlText w:val=""/>
      <w:lvlJc w:val="left"/>
      <w:pPr>
        <w:tabs>
          <w:tab w:val="num" w:pos="6951"/>
        </w:tabs>
        <w:ind w:left="6951" w:hanging="360"/>
      </w:pPr>
      <w:rPr>
        <w:rFonts w:ascii="Symbol" w:hAnsi="Symbol" w:hint="default"/>
      </w:rPr>
    </w:lvl>
    <w:lvl w:ilvl="7" w:tplc="CA8CFA56" w:tentative="1">
      <w:start w:val="1"/>
      <w:numFmt w:val="bullet"/>
      <w:lvlText w:val="o"/>
      <w:lvlJc w:val="left"/>
      <w:pPr>
        <w:tabs>
          <w:tab w:val="num" w:pos="7671"/>
        </w:tabs>
        <w:ind w:left="7671" w:hanging="360"/>
      </w:pPr>
      <w:rPr>
        <w:rFonts w:ascii="Courier New" w:hAnsi="Courier New" w:hint="default"/>
      </w:rPr>
    </w:lvl>
    <w:lvl w:ilvl="8" w:tplc="6F2EA96C" w:tentative="1">
      <w:start w:val="1"/>
      <w:numFmt w:val="bullet"/>
      <w:lvlText w:val=""/>
      <w:lvlJc w:val="left"/>
      <w:pPr>
        <w:tabs>
          <w:tab w:val="num" w:pos="8391"/>
        </w:tabs>
        <w:ind w:left="8391" w:hanging="360"/>
      </w:pPr>
      <w:rPr>
        <w:rFonts w:ascii="Wingdings" w:hAnsi="Wingdings" w:hint="default"/>
      </w:rPr>
    </w:lvl>
  </w:abstractNum>
  <w:abstractNum w:abstractNumId="2">
    <w:nsid w:val="7B82092C"/>
    <w:multiLevelType w:val="hybridMultilevel"/>
    <w:tmpl w:val="2A4054C8"/>
    <w:lvl w:ilvl="0" w:tplc="E0B29178">
      <w:start w:val="1"/>
      <w:numFmt w:val="bullet"/>
      <w:lvlText w:val=""/>
      <w:lvlJc w:val="left"/>
      <w:pPr>
        <w:tabs>
          <w:tab w:val="num" w:pos="1911"/>
        </w:tabs>
        <w:ind w:left="1911" w:hanging="360"/>
      </w:pPr>
      <w:rPr>
        <w:rFonts w:ascii="Symbol" w:hAnsi="Symbol" w:hint="default"/>
      </w:rPr>
    </w:lvl>
    <w:lvl w:ilvl="1" w:tplc="28245F54" w:tentative="1">
      <w:start w:val="1"/>
      <w:numFmt w:val="bullet"/>
      <w:lvlText w:val="o"/>
      <w:lvlJc w:val="left"/>
      <w:pPr>
        <w:tabs>
          <w:tab w:val="num" w:pos="2631"/>
        </w:tabs>
        <w:ind w:left="2631" w:hanging="360"/>
      </w:pPr>
      <w:rPr>
        <w:rFonts w:ascii="Courier New" w:hAnsi="Courier New" w:hint="default"/>
      </w:rPr>
    </w:lvl>
    <w:lvl w:ilvl="2" w:tplc="A9F80010" w:tentative="1">
      <w:start w:val="1"/>
      <w:numFmt w:val="bullet"/>
      <w:lvlText w:val=""/>
      <w:lvlJc w:val="left"/>
      <w:pPr>
        <w:tabs>
          <w:tab w:val="num" w:pos="3351"/>
        </w:tabs>
        <w:ind w:left="3351" w:hanging="360"/>
      </w:pPr>
      <w:rPr>
        <w:rFonts w:ascii="Wingdings" w:hAnsi="Wingdings" w:hint="default"/>
      </w:rPr>
    </w:lvl>
    <w:lvl w:ilvl="3" w:tplc="E12A8F50" w:tentative="1">
      <w:start w:val="1"/>
      <w:numFmt w:val="bullet"/>
      <w:lvlText w:val=""/>
      <w:lvlJc w:val="left"/>
      <w:pPr>
        <w:tabs>
          <w:tab w:val="num" w:pos="4071"/>
        </w:tabs>
        <w:ind w:left="4071" w:hanging="360"/>
      </w:pPr>
      <w:rPr>
        <w:rFonts w:ascii="Symbol" w:hAnsi="Symbol" w:hint="default"/>
      </w:rPr>
    </w:lvl>
    <w:lvl w:ilvl="4" w:tplc="78305A4C" w:tentative="1">
      <w:start w:val="1"/>
      <w:numFmt w:val="bullet"/>
      <w:lvlText w:val="o"/>
      <w:lvlJc w:val="left"/>
      <w:pPr>
        <w:tabs>
          <w:tab w:val="num" w:pos="4791"/>
        </w:tabs>
        <w:ind w:left="4791" w:hanging="360"/>
      </w:pPr>
      <w:rPr>
        <w:rFonts w:ascii="Courier New" w:hAnsi="Courier New" w:hint="default"/>
      </w:rPr>
    </w:lvl>
    <w:lvl w:ilvl="5" w:tplc="797605C8" w:tentative="1">
      <w:start w:val="1"/>
      <w:numFmt w:val="bullet"/>
      <w:lvlText w:val=""/>
      <w:lvlJc w:val="left"/>
      <w:pPr>
        <w:tabs>
          <w:tab w:val="num" w:pos="5511"/>
        </w:tabs>
        <w:ind w:left="5511" w:hanging="360"/>
      </w:pPr>
      <w:rPr>
        <w:rFonts w:ascii="Wingdings" w:hAnsi="Wingdings" w:hint="default"/>
      </w:rPr>
    </w:lvl>
    <w:lvl w:ilvl="6" w:tplc="0F00D078" w:tentative="1">
      <w:start w:val="1"/>
      <w:numFmt w:val="bullet"/>
      <w:lvlText w:val=""/>
      <w:lvlJc w:val="left"/>
      <w:pPr>
        <w:tabs>
          <w:tab w:val="num" w:pos="6231"/>
        </w:tabs>
        <w:ind w:left="6231" w:hanging="360"/>
      </w:pPr>
      <w:rPr>
        <w:rFonts w:ascii="Symbol" w:hAnsi="Symbol" w:hint="default"/>
      </w:rPr>
    </w:lvl>
    <w:lvl w:ilvl="7" w:tplc="130AE62C" w:tentative="1">
      <w:start w:val="1"/>
      <w:numFmt w:val="bullet"/>
      <w:lvlText w:val="o"/>
      <w:lvlJc w:val="left"/>
      <w:pPr>
        <w:tabs>
          <w:tab w:val="num" w:pos="6951"/>
        </w:tabs>
        <w:ind w:left="6951" w:hanging="360"/>
      </w:pPr>
      <w:rPr>
        <w:rFonts w:ascii="Courier New" w:hAnsi="Courier New" w:hint="default"/>
      </w:rPr>
    </w:lvl>
    <w:lvl w:ilvl="8" w:tplc="DBAA9612" w:tentative="1">
      <w:start w:val="1"/>
      <w:numFmt w:val="bullet"/>
      <w:lvlText w:val=""/>
      <w:lvlJc w:val="left"/>
      <w:pPr>
        <w:tabs>
          <w:tab w:val="num" w:pos="7671"/>
        </w:tabs>
        <w:ind w:left="7671" w:hanging="360"/>
      </w:pPr>
      <w:rPr>
        <w:rFonts w:ascii="Wingdings" w:hAnsi="Wingdings" w:hint="default"/>
      </w:rPr>
    </w:lvl>
  </w:abstractNum>
  <w:abstractNum w:abstractNumId="3">
    <w:nsid w:val="7C133FAC"/>
    <w:multiLevelType w:val="hybridMultilevel"/>
    <w:tmpl w:val="BC883064"/>
    <w:lvl w:ilvl="0" w:tplc="885E16B2">
      <w:start w:val="1"/>
      <w:numFmt w:val="bullet"/>
      <w:pStyle w:val="tickbullet"/>
      <w:lvlText w:val=""/>
      <w:lvlJc w:val="left"/>
      <w:pPr>
        <w:tabs>
          <w:tab w:val="num" w:pos="2631"/>
        </w:tabs>
        <w:ind w:left="2631" w:hanging="360"/>
      </w:pPr>
      <w:rPr>
        <w:rFonts w:ascii="Symbol" w:hAnsi="Symbol" w:hint="default"/>
      </w:rPr>
    </w:lvl>
    <w:lvl w:ilvl="1" w:tplc="02A4BA0C" w:tentative="1">
      <w:start w:val="1"/>
      <w:numFmt w:val="bullet"/>
      <w:lvlText w:val="o"/>
      <w:lvlJc w:val="left"/>
      <w:pPr>
        <w:tabs>
          <w:tab w:val="num" w:pos="3351"/>
        </w:tabs>
        <w:ind w:left="3351" w:hanging="360"/>
      </w:pPr>
      <w:rPr>
        <w:rFonts w:ascii="Courier New" w:hAnsi="Courier New" w:hint="default"/>
      </w:rPr>
    </w:lvl>
    <w:lvl w:ilvl="2" w:tplc="18BAE588" w:tentative="1">
      <w:start w:val="1"/>
      <w:numFmt w:val="bullet"/>
      <w:lvlText w:val=""/>
      <w:lvlJc w:val="left"/>
      <w:pPr>
        <w:tabs>
          <w:tab w:val="num" w:pos="4071"/>
        </w:tabs>
        <w:ind w:left="4071" w:hanging="360"/>
      </w:pPr>
      <w:rPr>
        <w:rFonts w:ascii="Wingdings" w:hAnsi="Wingdings" w:hint="default"/>
      </w:rPr>
    </w:lvl>
    <w:lvl w:ilvl="3" w:tplc="16C6EC7E" w:tentative="1">
      <w:start w:val="1"/>
      <w:numFmt w:val="bullet"/>
      <w:lvlText w:val=""/>
      <w:lvlJc w:val="left"/>
      <w:pPr>
        <w:tabs>
          <w:tab w:val="num" w:pos="4791"/>
        </w:tabs>
        <w:ind w:left="4791" w:hanging="360"/>
      </w:pPr>
      <w:rPr>
        <w:rFonts w:ascii="Symbol" w:hAnsi="Symbol" w:hint="default"/>
      </w:rPr>
    </w:lvl>
    <w:lvl w:ilvl="4" w:tplc="421CBC10" w:tentative="1">
      <w:start w:val="1"/>
      <w:numFmt w:val="bullet"/>
      <w:lvlText w:val="o"/>
      <w:lvlJc w:val="left"/>
      <w:pPr>
        <w:tabs>
          <w:tab w:val="num" w:pos="5511"/>
        </w:tabs>
        <w:ind w:left="5511" w:hanging="360"/>
      </w:pPr>
      <w:rPr>
        <w:rFonts w:ascii="Courier New" w:hAnsi="Courier New" w:hint="default"/>
      </w:rPr>
    </w:lvl>
    <w:lvl w:ilvl="5" w:tplc="55341E9C" w:tentative="1">
      <w:start w:val="1"/>
      <w:numFmt w:val="bullet"/>
      <w:lvlText w:val=""/>
      <w:lvlJc w:val="left"/>
      <w:pPr>
        <w:tabs>
          <w:tab w:val="num" w:pos="6231"/>
        </w:tabs>
        <w:ind w:left="6231" w:hanging="360"/>
      </w:pPr>
      <w:rPr>
        <w:rFonts w:ascii="Wingdings" w:hAnsi="Wingdings" w:hint="default"/>
      </w:rPr>
    </w:lvl>
    <w:lvl w:ilvl="6" w:tplc="9D6E11CA" w:tentative="1">
      <w:start w:val="1"/>
      <w:numFmt w:val="bullet"/>
      <w:lvlText w:val=""/>
      <w:lvlJc w:val="left"/>
      <w:pPr>
        <w:tabs>
          <w:tab w:val="num" w:pos="6951"/>
        </w:tabs>
        <w:ind w:left="6951" w:hanging="360"/>
      </w:pPr>
      <w:rPr>
        <w:rFonts w:ascii="Symbol" w:hAnsi="Symbol" w:hint="default"/>
      </w:rPr>
    </w:lvl>
    <w:lvl w:ilvl="7" w:tplc="EBB66756" w:tentative="1">
      <w:start w:val="1"/>
      <w:numFmt w:val="bullet"/>
      <w:lvlText w:val="o"/>
      <w:lvlJc w:val="left"/>
      <w:pPr>
        <w:tabs>
          <w:tab w:val="num" w:pos="7671"/>
        </w:tabs>
        <w:ind w:left="7671" w:hanging="360"/>
      </w:pPr>
      <w:rPr>
        <w:rFonts w:ascii="Courier New" w:hAnsi="Courier New" w:hint="default"/>
      </w:rPr>
    </w:lvl>
    <w:lvl w:ilvl="8" w:tplc="C916DAC4" w:tentative="1">
      <w:start w:val="1"/>
      <w:numFmt w:val="bullet"/>
      <w:lvlText w:val=""/>
      <w:lvlJc w:val="left"/>
      <w:pPr>
        <w:tabs>
          <w:tab w:val="num" w:pos="8391"/>
        </w:tabs>
        <w:ind w:left="8391"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1"/>
  <w:drawingGridVerticalSpacing w:val="181"/>
  <w:displayHorizontalDrawingGridEvery w:val="0"/>
  <w:displayVerticalDrawingGridEvery w:val="0"/>
  <w:doNotUseMarginsForDrawingGridOrigin/>
  <w:drawingGridHorizontalOrigin w:val="567"/>
  <w:drawingGridVerticalOrigin w:val="1701"/>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3DF"/>
    <w:rsid w:val="00013986"/>
    <w:rsid w:val="00014457"/>
    <w:rsid w:val="00022A11"/>
    <w:rsid w:val="000260BE"/>
    <w:rsid w:val="00050824"/>
    <w:rsid w:val="00096856"/>
    <w:rsid w:val="000A1716"/>
    <w:rsid w:val="001209F2"/>
    <w:rsid w:val="0013007A"/>
    <w:rsid w:val="00156186"/>
    <w:rsid w:val="00305FF8"/>
    <w:rsid w:val="003443AA"/>
    <w:rsid w:val="003445C3"/>
    <w:rsid w:val="003657E5"/>
    <w:rsid w:val="003E6954"/>
    <w:rsid w:val="00411181"/>
    <w:rsid w:val="00453971"/>
    <w:rsid w:val="00467C6A"/>
    <w:rsid w:val="00470896"/>
    <w:rsid w:val="0050345A"/>
    <w:rsid w:val="005778DD"/>
    <w:rsid w:val="005C621D"/>
    <w:rsid w:val="005E4465"/>
    <w:rsid w:val="005E5634"/>
    <w:rsid w:val="00610A9E"/>
    <w:rsid w:val="006514B0"/>
    <w:rsid w:val="00686D60"/>
    <w:rsid w:val="00690083"/>
    <w:rsid w:val="006A4166"/>
    <w:rsid w:val="006E2829"/>
    <w:rsid w:val="006E73C3"/>
    <w:rsid w:val="0072526B"/>
    <w:rsid w:val="007476AA"/>
    <w:rsid w:val="00771F37"/>
    <w:rsid w:val="007B495C"/>
    <w:rsid w:val="0083549B"/>
    <w:rsid w:val="009243DE"/>
    <w:rsid w:val="009357C9"/>
    <w:rsid w:val="00995F66"/>
    <w:rsid w:val="009A272B"/>
    <w:rsid w:val="009F3663"/>
    <w:rsid w:val="00A17BCF"/>
    <w:rsid w:val="00A473DF"/>
    <w:rsid w:val="00B070F5"/>
    <w:rsid w:val="00B14300"/>
    <w:rsid w:val="00BA27E3"/>
    <w:rsid w:val="00C77CA7"/>
    <w:rsid w:val="00C876F4"/>
    <w:rsid w:val="00CA043B"/>
    <w:rsid w:val="00CC722F"/>
    <w:rsid w:val="00CD32A5"/>
    <w:rsid w:val="00CE63B0"/>
    <w:rsid w:val="00D62574"/>
    <w:rsid w:val="00DD1CA9"/>
    <w:rsid w:val="00DE74D5"/>
    <w:rsid w:val="00DF063E"/>
    <w:rsid w:val="00DF4445"/>
    <w:rsid w:val="00E17357"/>
    <w:rsid w:val="00E308E3"/>
    <w:rsid w:val="00EB08AE"/>
    <w:rsid w:val="00F35F27"/>
    <w:rsid w:val="00F536D0"/>
    <w:rsid w:val="00F724C6"/>
    <w:rsid w:val="00F92B2C"/>
    <w:rsid w:val="00FB09F9"/>
    <w:rsid w:val="00FE0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w:hAnsi="Courier"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60BE"/>
    <w:rPr>
      <w:rFonts w:ascii="Times" w:eastAsia="Times New Roman" w:hAnsi="Times"/>
      <w:sz w:val="24"/>
    </w:rPr>
  </w:style>
  <w:style w:type="paragraph" w:styleId="Heading1">
    <w:name w:val="heading 1"/>
    <w:basedOn w:val="Normal"/>
    <w:next w:val="Normal"/>
    <w:link w:val="Heading1Char"/>
    <w:qFormat/>
    <w:rsid w:val="000260BE"/>
    <w:pPr>
      <w:keepNext/>
      <w:spacing w:before="240" w:after="60"/>
      <w:outlineLvl w:val="0"/>
    </w:pPr>
    <w:rPr>
      <w:rFonts w:ascii="Helvetica" w:hAnsi="Helvetica"/>
      <w:b/>
      <w:kern w:val="32"/>
      <w:sz w:val="32"/>
    </w:rPr>
  </w:style>
  <w:style w:type="paragraph" w:styleId="Heading2">
    <w:name w:val="heading 2"/>
    <w:basedOn w:val="Normal"/>
    <w:next w:val="Normal"/>
    <w:link w:val="Heading2Char"/>
    <w:qFormat/>
    <w:rsid w:val="000260BE"/>
    <w:pPr>
      <w:keepNext/>
      <w:tabs>
        <w:tab w:val="left" w:pos="2835"/>
      </w:tabs>
      <w:spacing w:line="320" w:lineRule="exact"/>
      <w:ind w:left="1191" w:right="1191"/>
      <w:outlineLvl w:val="1"/>
    </w:pPr>
    <w:rPr>
      <w:sz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Pr>
      <w:rFonts w:ascii="Cambria" w:hAnsi="Cambria" w:cs="Times New Roman"/>
      <w:b/>
      <w:bCs/>
      <w:kern w:val="32"/>
      <w:sz w:val="32"/>
      <w:szCs w:val="32"/>
    </w:rPr>
  </w:style>
  <w:style w:type="character" w:customStyle="1" w:styleId="Heading2Char">
    <w:name w:val="Heading 2 Char"/>
    <w:basedOn w:val="DefaultParagraphFont"/>
    <w:link w:val="Heading2"/>
    <w:semiHidden/>
    <w:locked/>
    <w:rPr>
      <w:rFonts w:ascii="Cambria" w:hAnsi="Cambria" w:cs="Times New Roman"/>
      <w:b/>
      <w:bCs/>
      <w:i/>
      <w:iCs/>
      <w:sz w:val="28"/>
      <w:szCs w:val="28"/>
    </w:rPr>
  </w:style>
  <w:style w:type="paragraph" w:styleId="Header">
    <w:name w:val="header"/>
    <w:basedOn w:val="Normal"/>
    <w:link w:val="HeaderChar"/>
    <w:rsid w:val="000260BE"/>
    <w:pPr>
      <w:tabs>
        <w:tab w:val="center" w:pos="4320"/>
        <w:tab w:val="right" w:pos="8640"/>
      </w:tabs>
    </w:pPr>
  </w:style>
  <w:style w:type="character" w:customStyle="1" w:styleId="HeaderChar">
    <w:name w:val="Header Char"/>
    <w:basedOn w:val="DefaultParagraphFont"/>
    <w:link w:val="Header"/>
    <w:semiHidden/>
    <w:locked/>
    <w:rPr>
      <w:rFonts w:ascii="Times" w:hAnsi="Times" w:cs="Times New Roman"/>
      <w:sz w:val="20"/>
      <w:szCs w:val="20"/>
    </w:rPr>
  </w:style>
  <w:style w:type="paragraph" w:styleId="Footer">
    <w:name w:val="footer"/>
    <w:basedOn w:val="Normal"/>
    <w:link w:val="FooterChar"/>
    <w:rsid w:val="000260BE"/>
    <w:pPr>
      <w:tabs>
        <w:tab w:val="center" w:pos="4320"/>
        <w:tab w:val="right" w:pos="8640"/>
      </w:tabs>
    </w:pPr>
  </w:style>
  <w:style w:type="character" w:customStyle="1" w:styleId="FooterChar">
    <w:name w:val="Footer Char"/>
    <w:basedOn w:val="DefaultParagraphFont"/>
    <w:link w:val="Footer"/>
    <w:locked/>
    <w:rsid w:val="00771F37"/>
    <w:rPr>
      <w:rFonts w:ascii="Times" w:hAnsi="Times" w:cs="Times New Roman"/>
      <w:sz w:val="24"/>
    </w:rPr>
  </w:style>
  <w:style w:type="character" w:customStyle="1" w:styleId="MainHeading">
    <w:name w:val="Main Heading"/>
    <w:rsid w:val="000260BE"/>
    <w:rPr>
      <w:rFonts w:ascii="AvantGarde Bd BT" w:hAnsi="AvantGarde Bd BT"/>
      <w:caps/>
      <w:color w:val="0F2D86"/>
      <w:sz w:val="28"/>
      <w:lang w:val="en-GB" w:eastAsia="x-none"/>
    </w:rPr>
  </w:style>
  <w:style w:type="character" w:customStyle="1" w:styleId="SubHeading">
    <w:name w:val="Sub Heading"/>
    <w:rsid w:val="000260BE"/>
    <w:rPr>
      <w:rFonts w:ascii="AvantGarde Md BT" w:hAnsi="AvantGarde Md BT"/>
      <w:caps/>
      <w:color w:val="0F2D86"/>
      <w:sz w:val="24"/>
      <w:lang w:val="en-GB" w:eastAsia="x-none"/>
    </w:rPr>
  </w:style>
  <w:style w:type="paragraph" w:customStyle="1" w:styleId="BodyCopy">
    <w:name w:val="Body Copy"/>
    <w:rsid w:val="000260BE"/>
    <w:pPr>
      <w:spacing w:line="320" w:lineRule="exact"/>
    </w:pPr>
    <w:rPr>
      <w:rFonts w:ascii="55 Helvetica Roman" w:hAnsi="55 Helvetica Roman"/>
    </w:rPr>
  </w:style>
  <w:style w:type="paragraph" w:customStyle="1" w:styleId="bullets">
    <w:name w:val="bullets"/>
    <w:rsid w:val="000260BE"/>
    <w:pPr>
      <w:tabs>
        <w:tab w:val="left" w:pos="283"/>
        <w:tab w:val="left" w:pos="510"/>
        <w:tab w:val="left" w:pos="680"/>
      </w:tabs>
      <w:spacing w:after="113" w:line="320" w:lineRule="exact"/>
    </w:pPr>
    <w:rPr>
      <w:rFonts w:ascii="55 Helvetica Roman" w:hAnsi="55 Helvetica Roman"/>
    </w:rPr>
  </w:style>
  <w:style w:type="paragraph" w:styleId="DocumentMap">
    <w:name w:val="Document Map"/>
    <w:basedOn w:val="Normal"/>
    <w:link w:val="DocumentMapChar"/>
    <w:semiHidden/>
    <w:rsid w:val="0050345A"/>
    <w:pPr>
      <w:shd w:val="clear" w:color="auto" w:fill="000080"/>
    </w:pPr>
    <w:rPr>
      <w:rFonts w:ascii="Tahoma" w:hAnsi="Tahoma" w:cs="Tahoma"/>
      <w:sz w:val="20"/>
    </w:rPr>
  </w:style>
  <w:style w:type="character" w:customStyle="1" w:styleId="DocumentMapChar">
    <w:name w:val="Document Map Char"/>
    <w:basedOn w:val="DefaultParagraphFont"/>
    <w:link w:val="DocumentMap"/>
    <w:semiHidden/>
    <w:locked/>
    <w:rPr>
      <w:rFonts w:ascii="Times New Roman" w:hAnsi="Times New Roman" w:cs="Times New Roman"/>
      <w:sz w:val="2"/>
    </w:rPr>
  </w:style>
  <w:style w:type="paragraph" w:customStyle="1" w:styleId="tickbullet">
    <w:name w:val="tick bullet"/>
    <w:basedOn w:val="bullets"/>
    <w:rsid w:val="000260BE"/>
    <w:pPr>
      <w:numPr>
        <w:numId w:val="4"/>
      </w:numPr>
      <w:ind w:right="1191"/>
    </w:pPr>
  </w:style>
  <w:style w:type="paragraph" w:styleId="BalloonText">
    <w:name w:val="Balloon Text"/>
    <w:basedOn w:val="Normal"/>
    <w:link w:val="BalloonTextChar"/>
    <w:rsid w:val="00A17BCF"/>
    <w:rPr>
      <w:rFonts w:ascii="Tahoma" w:hAnsi="Tahoma"/>
      <w:sz w:val="16"/>
      <w:szCs w:val="16"/>
    </w:rPr>
  </w:style>
  <w:style w:type="character" w:customStyle="1" w:styleId="BalloonTextChar">
    <w:name w:val="Balloon Text Char"/>
    <w:basedOn w:val="DefaultParagraphFont"/>
    <w:link w:val="BalloonText"/>
    <w:locked/>
    <w:rsid w:val="00A17BCF"/>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CML\Current%20Projects\3-010-1112%20-%20Clubmark%20variation\Criteria\Clubmark%20templates\Template%2017%20Volunteer%20agreemen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17 Volunteer agreement form</Template>
  <TotalTime>1</TotalTime>
  <Pages>1</Pages>
  <Words>186</Words>
  <Characters>1116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TEMPLATE 1: CODE OF PRACTICE FOR CLUB OFFICIALS AND VOLUNTEERS</vt:lpstr>
    </vt:vector>
  </TitlesOfParts>
  <Company>Polly's Cracker Co.</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1: CODE OF PRACTICE FOR CLUB OFFICIALS AND VOLUNTEERS</dc:title>
  <dc:subject/>
  <dc:creator>db</dc:creator>
  <cp:keywords/>
  <dc:description/>
  <cp:lastModifiedBy>Liz Boylan</cp:lastModifiedBy>
  <cp:revision>2</cp:revision>
  <cp:lastPrinted>2015-06-19T08:14:00Z</cp:lastPrinted>
  <dcterms:created xsi:type="dcterms:W3CDTF">2019-04-10T16:05:00Z</dcterms:created>
  <dcterms:modified xsi:type="dcterms:W3CDTF">2019-04-10T16:05:00Z</dcterms:modified>
</cp:coreProperties>
</file>